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9A0" w:rsidRDefault="009479A0" w:rsidP="009479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Рассмотрено  на</w:t>
      </w:r>
      <w:proofErr w:type="gramStart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У</w:t>
      </w:r>
      <w:proofErr w:type="gramEnd"/>
      <w:r>
        <w:rPr>
          <w:rFonts w:ascii="Times New Roman" w:hAnsi="Times New Roman"/>
          <w:sz w:val="28"/>
          <w:szCs w:val="28"/>
        </w:rPr>
        <w:t xml:space="preserve">тверждаю </w:t>
      </w:r>
    </w:p>
    <w:p w:rsidR="009479A0" w:rsidRDefault="006D16C2" w:rsidP="009479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A07C77E" wp14:editId="477D19DF">
            <wp:simplePos x="0" y="0"/>
            <wp:positionH relativeFrom="column">
              <wp:posOffset>3276600</wp:posOffset>
            </wp:positionH>
            <wp:positionV relativeFrom="paragraph">
              <wp:posOffset>1905</wp:posOffset>
            </wp:positionV>
            <wp:extent cx="1257300" cy="1266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9" t="27437" r="30954" b="57460"/>
                    <a:stretch/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479A0">
        <w:rPr>
          <w:rFonts w:ascii="Times New Roman" w:hAnsi="Times New Roman"/>
          <w:sz w:val="28"/>
          <w:szCs w:val="28"/>
        </w:rPr>
        <w:t>заседании</w:t>
      </w:r>
      <w:proofErr w:type="gramEnd"/>
    </w:p>
    <w:p w:rsidR="009479A0" w:rsidRDefault="009479A0" w:rsidP="009479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педагогического  Совета                                 Директор МБОУ «Гимназия №5» </w:t>
      </w:r>
    </w:p>
    <w:p w:rsidR="009479A0" w:rsidRDefault="009479A0" w:rsidP="009479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____________       Н.И. Воробьев</w:t>
      </w:r>
    </w:p>
    <w:p w:rsidR="009479A0" w:rsidRDefault="00722610" w:rsidP="009479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№3 от 19.10.2021</w:t>
      </w:r>
      <w:r w:rsidR="009479A0">
        <w:rPr>
          <w:rFonts w:ascii="Times New Roman" w:hAnsi="Times New Roman"/>
          <w:sz w:val="28"/>
          <w:szCs w:val="28"/>
        </w:rPr>
        <w:t xml:space="preserve">г                         </w:t>
      </w:r>
      <w:r>
        <w:rPr>
          <w:rFonts w:ascii="Times New Roman" w:hAnsi="Times New Roman"/>
          <w:sz w:val="28"/>
          <w:szCs w:val="28"/>
        </w:rPr>
        <w:t xml:space="preserve">  Приказ № 130-осн от 19.10.2021</w:t>
      </w:r>
      <w:bookmarkStart w:id="0" w:name="_GoBack"/>
      <w:bookmarkEnd w:id="0"/>
      <w:r w:rsidR="009479A0">
        <w:rPr>
          <w:rFonts w:ascii="Times New Roman" w:hAnsi="Times New Roman"/>
          <w:sz w:val="28"/>
          <w:szCs w:val="28"/>
        </w:rPr>
        <w:t>г</w:t>
      </w:r>
    </w:p>
    <w:p w:rsidR="009479A0" w:rsidRDefault="009479A0" w:rsidP="009479A0">
      <w:pPr>
        <w:pStyle w:val="Default"/>
      </w:pPr>
    </w:p>
    <w:p w:rsidR="009479A0" w:rsidRDefault="009479A0" w:rsidP="009479A0">
      <w:pPr>
        <w:pStyle w:val="Default"/>
        <w:rPr>
          <w:color w:val="auto"/>
        </w:rPr>
      </w:pPr>
    </w:p>
    <w:p w:rsidR="009479A0" w:rsidRDefault="009479A0" w:rsidP="009479A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КОДЕКС </w:t>
      </w:r>
    </w:p>
    <w:p w:rsidR="009479A0" w:rsidRDefault="009479A0" w:rsidP="009479A0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ЭТИКИ И СЛУЖЕБНОГО ПОВЕДЕНИЯ РАБОТНИКОВ  МБОУ «ГИМНАЗИЯ №5» ИМЕНИ ГЕРОЯ СОВЕТСКОГО СОЮЗА КОНСТАНТИНА ПАВЛЮКОВА»</w:t>
      </w:r>
    </w:p>
    <w:p w:rsidR="009479A0" w:rsidRDefault="009479A0" w:rsidP="009479A0">
      <w:pPr>
        <w:pStyle w:val="Default"/>
        <w:rPr>
          <w:color w:val="auto"/>
          <w:sz w:val="28"/>
          <w:szCs w:val="28"/>
        </w:rPr>
      </w:pPr>
    </w:p>
    <w:p w:rsidR="009479A0" w:rsidRDefault="009479A0" w:rsidP="009479A0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 Общие положения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1.1. </w:t>
      </w:r>
      <w:proofErr w:type="gramStart"/>
      <w:r>
        <w:rPr>
          <w:color w:val="auto"/>
          <w:sz w:val="28"/>
          <w:szCs w:val="28"/>
        </w:rPr>
        <w:t xml:space="preserve">Кодекс этики и служебного поведения работников МБОУ «Гимназия №5» имени Героя Советского Союза Константина Павлюкова» 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(далее - Кодекс) представляет собой свод общих принципов профессиональной этики и основных правил служебного поведения, которыми должны руководствоваться все работники МБОУ «Гимназия №5» имени Героя Советского Союза Константина Павлюкова» 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(далее - работники Учреждения   независимо от замещаемых ими должностей.</w:t>
      </w:r>
      <w:proofErr w:type="gramEnd"/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1.2. Кодекс разработан в соответствии с Конституцией Российской Федерации, Трудовым кодексом Российской Федерации, Федеральным законом от 25.12.2008 № 273-ФЗ «О противодействии коррупции» и иными нормативными правовыми актами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 Целью Кодекса является установление этических норм и правил служебного поведения работников Учреждения,   для достойного выполнения ими своей профессиональной деятельности, а также содействие укреплению авторитета работников Учреждения   и обеспечение единых норм их поведения.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1.4. Кодекс призван повысить эффективность выполнения работниками Учреждения    своих трудовых обязанностей. Знание и соблюдение ими положений Кодекса является одним из критериев оценки качества их профессиональной деятельности и трудовой дисциплины.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1.5. Каждый работник   должен ознакомиться с положениями Кодекса, и принимать все необходимые меры для его соблюдения. Каждый гражданин вправе ожидать </w:t>
      </w:r>
      <w:proofErr w:type="gramStart"/>
      <w:r>
        <w:rPr>
          <w:color w:val="auto"/>
          <w:sz w:val="28"/>
          <w:szCs w:val="28"/>
        </w:rPr>
        <w:t>от работника Учреждения   поведения в отношениях с ним в соответствии с положениями</w:t>
      </w:r>
      <w:proofErr w:type="gramEnd"/>
      <w:r>
        <w:rPr>
          <w:color w:val="auto"/>
          <w:sz w:val="28"/>
          <w:szCs w:val="28"/>
        </w:rPr>
        <w:t xml:space="preserve"> Кодекса.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2. Общие принципы и правила служебного поведения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2.1. Деятельность Учреждения, а также его работников основывается на следующих принципах: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законность;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профессионализм;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добросовестность;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конфиденциальность;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справедливость;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информационная открытость;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ответственность;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объективность при принятии решений.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2.2. Работники Учреждения, сознавая ответственность перед государством, обществом и гражданами, обязаны: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а) исполнять должностные обязанности добросовестно и на высоком профессиональном уровне;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б) соблюдать требования законодательства Российской Федерации, Алтайского края и локальных документов Учреждения;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в) осуществлять свою деятельность в пределах своих полномочий и полномочий Учреждения;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г) при исполнении должностных обязанностей быть независимым от влияния отдельных граждан, профессиональных или социальных групп, организаций;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д) соблюдать социальную справедливость и равноправно распределять социальные ресурсы с целью расширения выбора и возможностей для всех контрагентов, в том числе, для неимущих, социально-уязвимых и других лиц, оказавшихся в трудной жизненной ситуации;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е)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ж)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з) соблюдать нейтральность, исключающую возможность влияния на профессиональную деятельность решений политических партий, иных общественных объединений;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и) соблюдать нормы служебной и профессиональной этики, правила делового поведения и общения;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к) проявлять корректность и внимательность к гражданам и должностным лицам при должностном взаимодействии с ними;</w:t>
      </w:r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л) не допускать коррупционного поведения, в том числе воздерживаться от поведения, которое может восприниматься окружающими как обещание или предложение дачи взятки либо как согласие принять взятку, или как просьба (намек) о даче взятки, а также принимать меры по предотвращению и урегулированию конфликта интересов, противодействовать любым проявлениям коррупции и прочим злоупотреблениям в Учреждения;</w:t>
      </w:r>
      <w:proofErr w:type="gramEnd"/>
    </w:p>
    <w:p w:rsidR="009479A0" w:rsidRDefault="009479A0" w:rsidP="009479A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м) уведомлять руководителя Учреждения,   должностное лицо, ответственное за работу по профилактике коррупционных правонарушений в Учреждения, органы прокуратуры и иные федеральные государственные органы обо всех случаях обращения к ним каких-либо лиц в целях склонения к совершению коррупционных правонарушений;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н) незамедлительно уведомлять руководителя Учреждения, должностное лицо, ответственное за работу по профилактике коррупционных правонарушений в Учреждении, о ставших им известными фактах конфликта интересов и коррупционных проявлений в Учреждении, обстоятельствах и действиях (бездействии) работников Учреждения  и третьих лиц, послуживших или способных послужить причинами возникновения в Учреждении, конфликта интересов и/или коррупционных проявлений, а также о причинении (возможном причинении) вреда Учреждению;</w:t>
      </w:r>
      <w:proofErr w:type="gramEnd"/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о) не разглашать и не использовать ненадлежащим образом сведения, отнесенные законодательством Российской Федерации к сведениям конфиденциального характера, и служебную информацию и иные сведения, ставшие известными в связи с исполнением трудовых обязанностей;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п) не допускать оказания воздействия на своих коллег в целях принятия противозаконного и (или) необоснованного решения;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р) воздерживаться от поведения, которое могло бы вызвать сомнение в добросовестном исполнении трудовых обязанностей, а также избегать конфликтных ситуаций, способных нанести ущерб репутации или авторитету работников Учреждения и/или Учреждению;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с) не допускать проявлений формализма, высокомерия, неуважительного отношения к законным просьбам и требованиям граждан в связи с исполнением трудовых обязанностей;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т) воздерживаться от публичных высказываний, суждений и оценок в отношении Учреждения, если это не входит в обязанности работника;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у) соблюдать конфиденциальность информации о контрагенте, касающейся условий его жизнедеятельности, личных качеств и проблем, принимать меры для ее обеспечения;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ф) не использовать должностное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х) 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ц) постоянно стремиться к обеспечению как можно более эффективного и экономного распоряжения финансовыми средствами, иным имуществом, материально-техническими и другими ресурсами Учреждения;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ч) не использовать имущество Учреждения  в целях, не связанных с исполнением трудовых обязанностей, а также не передавать его в таких целях иным лицам.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2.3. Руководитель Учреждения и руководители структурных подразделений Учреждения  должны быть для работников Учреждения  образцом профессионализма, безупречной репутации, своим личным поведением подавать пример честности, беспристрастности и справедливости.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2.4. Руководитель Учреждения и руководители структурных подразделений Учреждения: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а) принимают меры по предотвращению и урегулированию конфликта интересов, по предупреждению коррупции, включая меры по предотвращению </w:t>
      </w:r>
      <w:proofErr w:type="spellStart"/>
      <w:r>
        <w:rPr>
          <w:color w:val="auto"/>
          <w:sz w:val="28"/>
          <w:szCs w:val="28"/>
        </w:rPr>
        <w:t>коррупционно</w:t>
      </w:r>
      <w:proofErr w:type="spellEnd"/>
      <w:r>
        <w:rPr>
          <w:color w:val="auto"/>
          <w:sz w:val="28"/>
          <w:szCs w:val="28"/>
        </w:rPr>
        <w:t>-опасного поведения;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б) содействуют установлению и поддержанию в коллективе здорового морально-психологического климата;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в) при определении объема и характера поручаемой другим работникам Учреждения работы руководствуются принципами справедливости, учета личных и деловых качеств, квалификации и опыта подчиненных;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г) не допускают по отношению к подчиненным работникам необоснованных претензий, а также фактов грубости и бестактности;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д) проявляют заботу о подчиненных, вникают в их проблемы и нужды, содействуют принятию законных и обоснованных решений, способствуют профессиональному и должностному росту работников;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е) организуют оказание поддержки и помощи молодым специалистам (с опытом работы до 3 лет) в приобретении профессиональных навыков.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2.5. Руков</w:t>
      </w:r>
      <w:r w:rsidR="009772E5">
        <w:rPr>
          <w:color w:val="auto"/>
          <w:sz w:val="28"/>
          <w:szCs w:val="28"/>
        </w:rPr>
        <w:t xml:space="preserve">одитель Учреждения </w:t>
      </w:r>
      <w:r>
        <w:rPr>
          <w:color w:val="auto"/>
          <w:sz w:val="28"/>
          <w:szCs w:val="28"/>
        </w:rPr>
        <w:t xml:space="preserve"> и руководители структурных подразд</w:t>
      </w:r>
      <w:r w:rsidR="009772E5">
        <w:rPr>
          <w:color w:val="auto"/>
          <w:sz w:val="28"/>
          <w:szCs w:val="28"/>
        </w:rPr>
        <w:t xml:space="preserve">елений Учреждения </w:t>
      </w:r>
      <w:r>
        <w:rPr>
          <w:color w:val="auto"/>
          <w:sz w:val="28"/>
          <w:szCs w:val="28"/>
        </w:rPr>
        <w:t xml:space="preserve"> несут ответственность в соответствии с законодательством Российской Федерации за действия или бездействие подчиненных сотрудников, нарушающих принципы этики и правила служебного поведения, если они не приняли мер, чтобы не допустить таких действий или бездействия.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3. Этические нормы служебного поведения работников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3.1. В должностном поведении ра</w:t>
      </w:r>
      <w:r w:rsidR="009772E5">
        <w:rPr>
          <w:color w:val="auto"/>
          <w:sz w:val="28"/>
          <w:szCs w:val="28"/>
        </w:rPr>
        <w:t xml:space="preserve">ботнику Учреждения </w:t>
      </w:r>
      <w:r>
        <w:rPr>
          <w:color w:val="auto"/>
          <w:sz w:val="28"/>
          <w:szCs w:val="28"/>
        </w:rPr>
        <w:t xml:space="preserve"> необходимо руководствоваться тем, что в соответствии с Конституцией Российской Федерации,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3.2. В должностном поведении р</w:t>
      </w:r>
      <w:r w:rsidR="009772E5">
        <w:rPr>
          <w:color w:val="auto"/>
          <w:sz w:val="28"/>
          <w:szCs w:val="28"/>
        </w:rPr>
        <w:t xml:space="preserve">аботник Учреждения </w:t>
      </w:r>
      <w:r>
        <w:rPr>
          <w:color w:val="auto"/>
          <w:sz w:val="28"/>
          <w:szCs w:val="28"/>
        </w:rPr>
        <w:t xml:space="preserve"> воздерживается </w:t>
      </w:r>
      <w:proofErr w:type="gramStart"/>
      <w:r>
        <w:rPr>
          <w:color w:val="auto"/>
          <w:sz w:val="28"/>
          <w:szCs w:val="28"/>
        </w:rPr>
        <w:t>от</w:t>
      </w:r>
      <w:proofErr w:type="gramEnd"/>
      <w:r>
        <w:rPr>
          <w:color w:val="auto"/>
          <w:sz w:val="28"/>
          <w:szCs w:val="28"/>
        </w:rPr>
        <w:t>: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3.3. Раб</w:t>
      </w:r>
      <w:r w:rsidR="009772E5">
        <w:rPr>
          <w:color w:val="auto"/>
          <w:sz w:val="28"/>
          <w:szCs w:val="28"/>
        </w:rPr>
        <w:t xml:space="preserve">отники Учреждения </w:t>
      </w:r>
      <w:r>
        <w:rPr>
          <w:color w:val="auto"/>
          <w:sz w:val="28"/>
          <w:szCs w:val="28"/>
        </w:rPr>
        <w:t>призваны способствовать своим должностным поведением установлению в коллективе деловых взаимоотношений и конструктивного сотрудничества друг с другом.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3.4. При возникновении конфликтной ситуации между структурными подразде</w:t>
      </w:r>
      <w:r w:rsidR="009772E5">
        <w:rPr>
          <w:color w:val="auto"/>
          <w:sz w:val="28"/>
          <w:szCs w:val="28"/>
        </w:rPr>
        <w:t>лениями Учреждения</w:t>
      </w:r>
      <w:r>
        <w:rPr>
          <w:color w:val="auto"/>
          <w:sz w:val="28"/>
          <w:szCs w:val="28"/>
        </w:rPr>
        <w:t>, рабо</w:t>
      </w:r>
      <w:r w:rsidR="009772E5">
        <w:rPr>
          <w:color w:val="auto"/>
          <w:sz w:val="28"/>
          <w:szCs w:val="28"/>
        </w:rPr>
        <w:t xml:space="preserve">тниками Учреждения </w:t>
      </w:r>
      <w:r>
        <w:rPr>
          <w:color w:val="auto"/>
          <w:sz w:val="28"/>
          <w:szCs w:val="28"/>
        </w:rPr>
        <w:t xml:space="preserve"> приоритетным направлением решения конфликта является учет ин</w:t>
      </w:r>
      <w:r w:rsidR="009772E5">
        <w:rPr>
          <w:color w:val="auto"/>
          <w:sz w:val="28"/>
          <w:szCs w:val="28"/>
        </w:rPr>
        <w:t xml:space="preserve">тересов Учреждения </w:t>
      </w:r>
      <w:r>
        <w:rPr>
          <w:color w:val="auto"/>
          <w:sz w:val="28"/>
          <w:szCs w:val="28"/>
        </w:rPr>
        <w:t xml:space="preserve"> в целом.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3.5. Внешний вид ра</w:t>
      </w:r>
      <w:r w:rsidR="009772E5">
        <w:rPr>
          <w:color w:val="auto"/>
          <w:sz w:val="28"/>
          <w:szCs w:val="28"/>
        </w:rPr>
        <w:t xml:space="preserve">ботника Учреждения </w:t>
      </w:r>
      <w:r>
        <w:rPr>
          <w:color w:val="auto"/>
          <w:sz w:val="28"/>
          <w:szCs w:val="28"/>
        </w:rPr>
        <w:t xml:space="preserve"> при исполнении им должностных обязанностей в зависимости от условий трудовой деятельности должен способствовать уважительному отношению гр</w:t>
      </w:r>
      <w:r w:rsidR="009772E5">
        <w:rPr>
          <w:color w:val="auto"/>
          <w:sz w:val="28"/>
          <w:szCs w:val="28"/>
        </w:rPr>
        <w:t>аждан к Учреждению</w:t>
      </w:r>
      <w:r>
        <w:rPr>
          <w:color w:val="auto"/>
          <w:sz w:val="28"/>
          <w:szCs w:val="28"/>
        </w:rPr>
        <w:t>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 Ответственность за нарушение положений Кодекса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4.1. Нарушение рабо</w:t>
      </w:r>
      <w:r w:rsidR="009772E5">
        <w:rPr>
          <w:color w:val="auto"/>
          <w:sz w:val="28"/>
          <w:szCs w:val="28"/>
        </w:rPr>
        <w:t xml:space="preserve">тниками Учреждений </w:t>
      </w:r>
      <w:r>
        <w:rPr>
          <w:color w:val="auto"/>
          <w:sz w:val="28"/>
          <w:szCs w:val="28"/>
        </w:rPr>
        <w:t xml:space="preserve"> положений настоящего Кодекса подлежит моральному осуждению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мер ответственности.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4.2. Ра</w:t>
      </w:r>
      <w:r w:rsidR="009772E5">
        <w:rPr>
          <w:color w:val="auto"/>
          <w:sz w:val="28"/>
          <w:szCs w:val="28"/>
        </w:rPr>
        <w:t xml:space="preserve">ботники Учреждения </w:t>
      </w:r>
      <w:r>
        <w:rPr>
          <w:color w:val="auto"/>
          <w:sz w:val="28"/>
          <w:szCs w:val="28"/>
        </w:rPr>
        <w:t xml:space="preserve"> в зависимости от тяжести совершенного проступка несут ответственность в соответствии с действующим законодательством Российской Федерации.</w:t>
      </w:r>
    </w:p>
    <w:p w:rsidR="009772E5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4.3. Соблюдение рабо</w:t>
      </w:r>
      <w:r w:rsidR="009772E5">
        <w:rPr>
          <w:color w:val="auto"/>
          <w:sz w:val="28"/>
          <w:szCs w:val="28"/>
        </w:rPr>
        <w:t xml:space="preserve">тником Учреждения </w:t>
      </w:r>
      <w:r>
        <w:rPr>
          <w:color w:val="auto"/>
          <w:sz w:val="28"/>
          <w:szCs w:val="28"/>
        </w:rPr>
        <w:t>положений настоящего Кодекса учитывается при назначении поощрений и наложении дисциплинарных взысканий.</w:t>
      </w:r>
    </w:p>
    <w:p w:rsidR="009479A0" w:rsidRDefault="009479A0" w:rsidP="009772E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4.4 Нарушение правил антикоррупционного поведения влечет проведение служебного расследования по обстоятельствам возникновения </w:t>
      </w:r>
      <w:proofErr w:type="spellStart"/>
      <w:r>
        <w:rPr>
          <w:color w:val="auto"/>
          <w:sz w:val="28"/>
          <w:szCs w:val="28"/>
        </w:rPr>
        <w:t>коррупционноопасной</w:t>
      </w:r>
      <w:proofErr w:type="spellEnd"/>
      <w:r>
        <w:rPr>
          <w:color w:val="auto"/>
          <w:sz w:val="28"/>
          <w:szCs w:val="28"/>
        </w:rPr>
        <w:t xml:space="preserve"> ситуации.</w:t>
      </w:r>
    </w:p>
    <w:p w:rsidR="00FD4CC6" w:rsidRDefault="00FD4CC6"/>
    <w:sectPr w:rsidR="00FD4CC6" w:rsidSect="009479A0">
      <w:pgSz w:w="11980" w:h="17382"/>
      <w:pgMar w:top="14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45D975"/>
    <w:multiLevelType w:val="hybridMultilevel"/>
    <w:tmpl w:val="D978FB6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639EB1F"/>
    <w:multiLevelType w:val="hybridMultilevel"/>
    <w:tmpl w:val="2185BE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070B339"/>
    <w:multiLevelType w:val="hybridMultilevel"/>
    <w:tmpl w:val="99F8CB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FEC9371"/>
    <w:multiLevelType w:val="hybridMultilevel"/>
    <w:tmpl w:val="2836F7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C22834E"/>
    <w:multiLevelType w:val="hybridMultilevel"/>
    <w:tmpl w:val="B622389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5E26A2E"/>
    <w:multiLevelType w:val="hybridMultilevel"/>
    <w:tmpl w:val="8DD47F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516F85D"/>
    <w:multiLevelType w:val="hybridMultilevel"/>
    <w:tmpl w:val="E4A8DE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2D4BF8F"/>
    <w:multiLevelType w:val="hybridMultilevel"/>
    <w:tmpl w:val="74B52A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71DAD1EE"/>
    <w:multiLevelType w:val="hybridMultilevel"/>
    <w:tmpl w:val="FA23E08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749C255D"/>
    <w:multiLevelType w:val="hybridMultilevel"/>
    <w:tmpl w:val="CF3146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9A0"/>
    <w:rsid w:val="006D16C2"/>
    <w:rsid w:val="00722610"/>
    <w:rsid w:val="009479A0"/>
    <w:rsid w:val="009772E5"/>
    <w:rsid w:val="00FD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A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79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D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A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79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D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2020-10-19T06:40:00Z</dcterms:created>
  <dcterms:modified xsi:type="dcterms:W3CDTF">2022-06-16T03:07:00Z</dcterms:modified>
</cp:coreProperties>
</file>